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B3" w:rsidRPr="00602081" w:rsidRDefault="004E5EB3" w:rsidP="004E5EB3">
      <w:pPr>
        <w:tabs>
          <w:tab w:val="left" w:pos="9720"/>
        </w:tabs>
        <w:outlineLvl w:val="0"/>
        <w:rPr>
          <w:b/>
          <w:i/>
        </w:rPr>
      </w:pPr>
    </w:p>
    <w:p w:rsidR="004E5EB3" w:rsidRPr="00602081" w:rsidRDefault="004E5EB3" w:rsidP="00370872">
      <w:pPr>
        <w:tabs>
          <w:tab w:val="left" w:pos="9720"/>
        </w:tabs>
        <w:jc w:val="center"/>
        <w:outlineLvl w:val="0"/>
        <w:rPr>
          <w:b/>
        </w:rPr>
      </w:pPr>
      <w:r w:rsidRPr="00602081">
        <w:rPr>
          <w:b/>
        </w:rPr>
        <w:t>*ATTENTION:  THIS MEETING WILL BE CONDUCTED TELEPHONICALLY.</w:t>
      </w:r>
    </w:p>
    <w:p w:rsidR="000C188A" w:rsidRDefault="000C188A" w:rsidP="000C188A">
      <w:pPr>
        <w:tabs>
          <w:tab w:val="left" w:pos="9720"/>
        </w:tabs>
        <w:jc w:val="center"/>
        <w:outlineLvl w:val="0"/>
        <w:rPr>
          <w:b/>
        </w:rPr>
      </w:pPr>
      <w:r>
        <w:rPr>
          <w:b/>
        </w:rPr>
        <w:t xml:space="preserve">AN AUDIO RECORDING OF THE MEETING WILL BE AVAILABLE AS SOON AS POSSIBLE AFTER THE MEETING BY LOGGING ON TO THE WHITMAN-HANSON CABLE ACCESS TV’S YOUTUBE SITE: </w:t>
      </w:r>
      <w:hyperlink r:id="rId5" w:history="1">
        <w:r w:rsidRPr="00017817">
          <w:rPr>
            <w:rStyle w:val="Hyperlink"/>
            <w:b/>
          </w:rPr>
          <w:t>HTTPS://WWW.YOUTUBE.COM/USER/WHCA9TV</w:t>
        </w:r>
      </w:hyperlink>
      <w:r>
        <w:rPr>
          <w:b/>
        </w:rPr>
        <w:t xml:space="preserve"> </w:t>
      </w:r>
    </w:p>
    <w:p w:rsidR="00183D60" w:rsidRPr="00602081" w:rsidRDefault="00183D60" w:rsidP="000F1F92">
      <w:pPr>
        <w:tabs>
          <w:tab w:val="left" w:pos="9720"/>
        </w:tabs>
        <w:outlineLvl w:val="0"/>
        <w:rPr>
          <w:b/>
          <w:i/>
        </w:rPr>
      </w:pPr>
      <w:bookmarkStart w:id="0" w:name="_GoBack"/>
      <w:bookmarkEnd w:id="0"/>
    </w:p>
    <w:p w:rsidR="00183D60" w:rsidRPr="00602081" w:rsidRDefault="00183D60" w:rsidP="000F1F92">
      <w:pPr>
        <w:tabs>
          <w:tab w:val="left" w:pos="9720"/>
        </w:tabs>
        <w:outlineLvl w:val="0"/>
        <w:rPr>
          <w:b/>
          <w:i/>
        </w:rPr>
      </w:pPr>
    </w:p>
    <w:p w:rsidR="00E37166" w:rsidRPr="00E37166" w:rsidRDefault="00E37166" w:rsidP="00532DFB">
      <w:pPr>
        <w:tabs>
          <w:tab w:val="left" w:pos="9720"/>
        </w:tabs>
        <w:jc w:val="center"/>
        <w:outlineLvl w:val="0"/>
        <w:rPr>
          <w:b/>
          <w:i/>
          <w:color w:val="FF0000"/>
        </w:rPr>
      </w:pPr>
      <w:r>
        <w:rPr>
          <w:b/>
          <w:i/>
          <w:color w:val="FF0000"/>
        </w:rPr>
        <w:t>Revised 5/4/20 at 2:00 p.m.*</w:t>
      </w:r>
    </w:p>
    <w:p w:rsidR="00532DFB" w:rsidRPr="00602081" w:rsidRDefault="00532DFB" w:rsidP="00532DFB">
      <w:pPr>
        <w:tabs>
          <w:tab w:val="left" w:pos="9720"/>
        </w:tabs>
        <w:jc w:val="center"/>
        <w:outlineLvl w:val="0"/>
        <w:rPr>
          <w:b/>
          <w:i/>
        </w:rPr>
      </w:pPr>
      <w:r w:rsidRPr="00602081">
        <w:rPr>
          <w:b/>
          <w:i/>
        </w:rPr>
        <w:t>Hanson Board of Selectmen</w:t>
      </w:r>
    </w:p>
    <w:p w:rsidR="00532DFB" w:rsidRPr="00602081" w:rsidRDefault="00766CB6" w:rsidP="00532DFB">
      <w:pPr>
        <w:jc w:val="center"/>
        <w:outlineLvl w:val="0"/>
      </w:pPr>
      <w:r w:rsidRPr="00602081">
        <w:t xml:space="preserve">Tuesday, </w:t>
      </w:r>
      <w:r w:rsidR="001558B8">
        <w:t>May 5</w:t>
      </w:r>
      <w:r w:rsidR="00BB27CD" w:rsidRPr="00602081">
        <w:t>, 2020</w:t>
      </w:r>
      <w:r w:rsidR="007C5803">
        <w:t xml:space="preserve">, </w:t>
      </w:r>
      <w:r w:rsidR="00466113" w:rsidRPr="00466113">
        <w:rPr>
          <w:b/>
          <w:highlight w:val="yellow"/>
          <w:u w:val="single"/>
        </w:rPr>
        <w:t>5</w:t>
      </w:r>
      <w:r w:rsidR="002F239F" w:rsidRPr="00466113">
        <w:rPr>
          <w:b/>
          <w:highlight w:val="yellow"/>
          <w:u w:val="single"/>
        </w:rPr>
        <w:t>:0</w:t>
      </w:r>
      <w:r w:rsidR="00ED77EA" w:rsidRPr="00466113">
        <w:rPr>
          <w:b/>
          <w:highlight w:val="yellow"/>
          <w:u w:val="single"/>
        </w:rPr>
        <w:t>0 p.m</w:t>
      </w:r>
      <w:r w:rsidR="00ED77EA" w:rsidRPr="00466113">
        <w:rPr>
          <w:highlight w:val="yellow"/>
        </w:rPr>
        <w:t>.</w:t>
      </w:r>
    </w:p>
    <w:p w:rsidR="00A16848" w:rsidRPr="00602081" w:rsidRDefault="00A16848" w:rsidP="00532DFB">
      <w:pPr>
        <w:jc w:val="center"/>
        <w:outlineLvl w:val="0"/>
        <w:rPr>
          <w:b/>
          <w:i/>
        </w:rPr>
      </w:pPr>
      <w:r w:rsidRPr="00602081">
        <w:rPr>
          <w:b/>
          <w:i/>
        </w:rPr>
        <w:t>Virtual meeting</w:t>
      </w:r>
    </w:p>
    <w:p w:rsidR="00532DFB" w:rsidRPr="00602081" w:rsidRDefault="00532DFB" w:rsidP="00532DFB">
      <w:pPr>
        <w:jc w:val="center"/>
        <w:outlineLvl w:val="0"/>
        <w:rPr>
          <w:i/>
        </w:rPr>
      </w:pPr>
    </w:p>
    <w:p w:rsidR="00532DFB" w:rsidRPr="00602081" w:rsidRDefault="00766CB6" w:rsidP="000F1F92">
      <w:pPr>
        <w:rPr>
          <w:b/>
          <w:u w:val="single"/>
        </w:rPr>
      </w:pPr>
      <w:r w:rsidRPr="00602081">
        <w:rPr>
          <w:b/>
        </w:rPr>
        <w:t>I</w:t>
      </w:r>
      <w:r w:rsidR="00532DFB" w:rsidRPr="00602081">
        <w:rPr>
          <w:b/>
        </w:rPr>
        <w:tab/>
      </w:r>
      <w:r w:rsidR="00532DFB" w:rsidRPr="00602081">
        <w:rPr>
          <w:b/>
          <w:u w:val="single"/>
        </w:rPr>
        <w:t>CALL TO ORDER</w:t>
      </w:r>
    </w:p>
    <w:p w:rsidR="00A16848" w:rsidRDefault="00532DFB" w:rsidP="00532DFB">
      <w:pPr>
        <w:tabs>
          <w:tab w:val="left" w:pos="7881"/>
        </w:tabs>
        <w:ind w:left="720"/>
        <w:rPr>
          <w:bCs/>
        </w:rPr>
      </w:pPr>
      <w:r w:rsidRPr="00602081">
        <w:rPr>
          <w:bCs/>
        </w:rPr>
        <w:t>Pledge of Allegiance</w:t>
      </w:r>
    </w:p>
    <w:p w:rsidR="00466113" w:rsidRDefault="00466113" w:rsidP="00466113">
      <w:pPr>
        <w:tabs>
          <w:tab w:val="left" w:pos="7881"/>
        </w:tabs>
        <w:rPr>
          <w:bCs/>
        </w:rPr>
      </w:pPr>
    </w:p>
    <w:p w:rsidR="00466113" w:rsidRDefault="00466113" w:rsidP="00466113">
      <w:pPr>
        <w:tabs>
          <w:tab w:val="left" w:pos="7881"/>
        </w:tabs>
        <w:rPr>
          <w:b/>
          <w:bCs/>
          <w:u w:val="single"/>
        </w:rPr>
      </w:pPr>
      <w:r>
        <w:rPr>
          <w:b/>
          <w:bCs/>
        </w:rPr>
        <w:t xml:space="preserve">II          </w:t>
      </w:r>
      <w:r>
        <w:rPr>
          <w:b/>
          <w:bCs/>
          <w:u w:val="single"/>
        </w:rPr>
        <w:t>EXECUTIVE SESSION</w:t>
      </w:r>
    </w:p>
    <w:p w:rsidR="00466113" w:rsidRPr="00466113" w:rsidRDefault="005912A2" w:rsidP="005912A2">
      <w:pPr>
        <w:tabs>
          <w:tab w:val="left" w:pos="7881"/>
        </w:tabs>
        <w:ind w:left="720"/>
        <w:rPr>
          <w:bCs/>
        </w:rPr>
      </w:pPr>
      <w:r>
        <w:rPr>
          <w:bCs/>
        </w:rPr>
        <w:t xml:space="preserve"> To conduct strategy sessions in preparation for negotiations with nonunion personnel or   to conduct collective bargaining sessions or contract negotiations with nonunion personnel </w:t>
      </w:r>
    </w:p>
    <w:p w:rsidR="00A16848" w:rsidRPr="00602081" w:rsidRDefault="00A16848" w:rsidP="00532DFB">
      <w:pPr>
        <w:tabs>
          <w:tab w:val="left" w:pos="7881"/>
        </w:tabs>
        <w:ind w:left="720"/>
        <w:rPr>
          <w:bCs/>
        </w:rPr>
      </w:pPr>
    </w:p>
    <w:p w:rsidR="00532DFB" w:rsidRPr="00602081" w:rsidRDefault="00466113" w:rsidP="00A16848">
      <w:pPr>
        <w:tabs>
          <w:tab w:val="left" w:pos="7881"/>
        </w:tabs>
        <w:rPr>
          <w:bCs/>
        </w:rPr>
      </w:pPr>
      <w:r>
        <w:rPr>
          <w:b/>
        </w:rPr>
        <w:t>III</w:t>
      </w:r>
      <w:r w:rsidR="00A16848" w:rsidRPr="00602081">
        <w:rPr>
          <w:b/>
        </w:rPr>
        <w:t xml:space="preserve">       </w:t>
      </w:r>
      <w:r w:rsidR="00532DFB" w:rsidRPr="00602081">
        <w:rPr>
          <w:bCs/>
        </w:rPr>
        <w:t xml:space="preserve"> </w:t>
      </w:r>
      <w:r w:rsidR="00532DFB" w:rsidRPr="00602081">
        <w:rPr>
          <w:b/>
          <w:bCs/>
          <w:u w:val="single"/>
        </w:rPr>
        <w:t>Public Ann</w:t>
      </w:r>
      <w:r w:rsidR="00815B75" w:rsidRPr="00602081">
        <w:rPr>
          <w:b/>
          <w:bCs/>
          <w:u w:val="single"/>
        </w:rPr>
        <w:t>ouncements &amp; Upcoming M</w:t>
      </w:r>
      <w:r w:rsidR="00A8486C" w:rsidRPr="00602081">
        <w:rPr>
          <w:b/>
          <w:bCs/>
          <w:u w:val="single"/>
        </w:rPr>
        <w:t>eetings</w:t>
      </w:r>
      <w:r w:rsidR="00532DFB" w:rsidRPr="00602081">
        <w:rPr>
          <w:bCs/>
        </w:rPr>
        <w:t xml:space="preserve"> </w:t>
      </w:r>
    </w:p>
    <w:p w:rsidR="00A16848" w:rsidRPr="00602081" w:rsidRDefault="00A16848" w:rsidP="00A16848">
      <w:pPr>
        <w:tabs>
          <w:tab w:val="left" w:pos="7881"/>
        </w:tabs>
        <w:rPr>
          <w:bCs/>
        </w:rPr>
      </w:pPr>
    </w:p>
    <w:p w:rsidR="00532DFB" w:rsidRPr="00602081" w:rsidRDefault="00532DFB" w:rsidP="00532DFB">
      <w:pPr>
        <w:tabs>
          <w:tab w:val="left" w:pos="7881"/>
        </w:tabs>
        <w:ind w:left="720"/>
        <w:rPr>
          <w:bCs/>
        </w:rPr>
      </w:pPr>
    </w:p>
    <w:p w:rsidR="00D33E96" w:rsidRDefault="00466113" w:rsidP="00BA46B7">
      <w:pPr>
        <w:rPr>
          <w:b/>
          <w:u w:val="single"/>
        </w:rPr>
      </w:pPr>
      <w:r>
        <w:rPr>
          <w:b/>
        </w:rPr>
        <w:t>IV</w:t>
      </w:r>
      <w:r w:rsidR="00766CB6" w:rsidRPr="00602081">
        <w:rPr>
          <w:b/>
        </w:rPr>
        <w:tab/>
      </w:r>
      <w:r w:rsidR="00532DFB" w:rsidRPr="00602081">
        <w:rPr>
          <w:b/>
          <w:u w:val="single"/>
        </w:rPr>
        <w:t>NEW BUSINESS</w:t>
      </w:r>
    </w:p>
    <w:p w:rsidR="0041765F" w:rsidRDefault="0041765F" w:rsidP="00BA46B7">
      <w:r>
        <w:tab/>
        <w:t>Tim White, Veterans Agent re: Memorial Day exercises</w:t>
      </w:r>
    </w:p>
    <w:p w:rsidR="00466113" w:rsidRPr="0041765F" w:rsidRDefault="00466113" w:rsidP="00466113">
      <w:pPr>
        <w:ind w:firstLine="720"/>
      </w:pPr>
      <w:r>
        <w:t xml:space="preserve">Sean Kealy, Town Moderator re: Town Meeting update </w:t>
      </w:r>
    </w:p>
    <w:p w:rsidR="002D0980" w:rsidRDefault="00BD5054" w:rsidP="00D83953">
      <w:r>
        <w:tab/>
      </w:r>
      <w:r w:rsidR="003E5FD6">
        <w:t xml:space="preserve">Vote to close </w:t>
      </w:r>
      <w:r w:rsidR="001020EC">
        <w:t>June</w:t>
      </w:r>
      <w:r w:rsidR="00C453EC">
        <w:t xml:space="preserve"> 2020 Annual &amp; Special Town Meeting warrant</w:t>
      </w:r>
    </w:p>
    <w:p w:rsidR="00D83953" w:rsidRDefault="003E5FD6" w:rsidP="00D83953">
      <w:r>
        <w:tab/>
        <w:t>Review proposed w</w:t>
      </w:r>
      <w:r w:rsidR="00D83953">
        <w:t>arrant articles</w:t>
      </w:r>
    </w:p>
    <w:p w:rsidR="00C453EC" w:rsidRDefault="00C453EC" w:rsidP="00D83953">
      <w:r>
        <w:tab/>
        <w:t xml:space="preserve">Town Clerk’s </w:t>
      </w:r>
      <w:r w:rsidR="00357035">
        <w:t xml:space="preserve">voter registration </w:t>
      </w:r>
      <w:r w:rsidR="003A2C5C">
        <w:t xml:space="preserve">and </w:t>
      </w:r>
      <w:r>
        <w:t>absentee ballot procedures</w:t>
      </w:r>
    </w:p>
    <w:p w:rsidR="001020EC" w:rsidRDefault="001020EC" w:rsidP="00D83953">
      <w:r>
        <w:tab/>
        <w:t>Discussion of Town Administrator budget reports</w:t>
      </w:r>
    </w:p>
    <w:p w:rsidR="00E37166" w:rsidRPr="00E37166" w:rsidRDefault="00E37166" w:rsidP="00D83953">
      <w:pPr>
        <w:rPr>
          <w:color w:val="FF0000"/>
        </w:rPr>
      </w:pPr>
      <w:r>
        <w:tab/>
      </w:r>
      <w:r>
        <w:rPr>
          <w:color w:val="FF0000"/>
        </w:rPr>
        <w:t>Consider opening the Community Garden*</w:t>
      </w:r>
    </w:p>
    <w:p w:rsidR="002D0980" w:rsidRPr="00CB0372" w:rsidRDefault="002D0980" w:rsidP="00D83953">
      <w:r>
        <w:tab/>
        <w:t>Accept April donations</w:t>
      </w:r>
    </w:p>
    <w:p w:rsidR="00815B75" w:rsidRPr="00602081" w:rsidRDefault="0064386C" w:rsidP="003B30D1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2DFB" w:rsidRDefault="006B5908" w:rsidP="00532DFB">
      <w:pPr>
        <w:tabs>
          <w:tab w:val="left" w:pos="720"/>
          <w:tab w:val="left" w:pos="1320"/>
        </w:tabs>
        <w:rPr>
          <w:b/>
          <w:u w:val="single"/>
        </w:rPr>
      </w:pPr>
      <w:r w:rsidRPr="00602081">
        <w:rPr>
          <w:b/>
        </w:rPr>
        <w:t>V</w:t>
      </w:r>
      <w:r w:rsidR="00532DFB" w:rsidRPr="00602081">
        <w:rPr>
          <w:b/>
        </w:rPr>
        <w:tab/>
      </w:r>
      <w:r w:rsidR="00532DFB" w:rsidRPr="00602081">
        <w:rPr>
          <w:b/>
          <w:u w:val="single"/>
        </w:rPr>
        <w:t>OLD BUSINESS</w:t>
      </w:r>
    </w:p>
    <w:p w:rsidR="003A2C5C" w:rsidRPr="003A2C5C" w:rsidRDefault="003A2C5C" w:rsidP="00532DFB">
      <w:pPr>
        <w:tabs>
          <w:tab w:val="left" w:pos="720"/>
          <w:tab w:val="left" w:pos="1320"/>
        </w:tabs>
      </w:pPr>
      <w:r>
        <w:tab/>
        <w:t>Regional School Assessment matter</w:t>
      </w:r>
    </w:p>
    <w:p w:rsidR="00C81B68" w:rsidRPr="00602081" w:rsidRDefault="00AC226E" w:rsidP="00A71FA4">
      <w:pPr>
        <w:tabs>
          <w:tab w:val="left" w:pos="720"/>
          <w:tab w:val="left" w:pos="1320"/>
        </w:tabs>
      </w:pPr>
      <w:r w:rsidRPr="00602081">
        <w:tab/>
      </w:r>
      <w:r w:rsidR="00C81B68" w:rsidRPr="00602081">
        <w:tab/>
      </w:r>
    </w:p>
    <w:p w:rsidR="00370872" w:rsidRDefault="00532DFB" w:rsidP="00370872">
      <w:pPr>
        <w:rPr>
          <w:b/>
          <w:u w:val="single"/>
        </w:rPr>
      </w:pPr>
      <w:r w:rsidRPr="00602081">
        <w:rPr>
          <w:b/>
        </w:rPr>
        <w:t>V</w:t>
      </w:r>
      <w:r w:rsidR="00466113">
        <w:rPr>
          <w:b/>
        </w:rPr>
        <w:t>I</w:t>
      </w:r>
      <w:r w:rsidRPr="00602081">
        <w:rPr>
          <w:b/>
        </w:rPr>
        <w:tab/>
      </w:r>
      <w:r w:rsidRPr="00602081">
        <w:rPr>
          <w:b/>
          <w:u w:val="single"/>
        </w:rPr>
        <w:t>TOWN ADMINISTRATOR’S REPORT</w:t>
      </w:r>
    </w:p>
    <w:p w:rsidR="005968CE" w:rsidRDefault="005968CE" w:rsidP="00370872">
      <w:pPr>
        <w:rPr>
          <w:b/>
          <w:u w:val="single"/>
        </w:rPr>
      </w:pPr>
    </w:p>
    <w:p w:rsidR="00C45E6B" w:rsidRPr="00602081" w:rsidRDefault="00C45E6B" w:rsidP="00C45E6B">
      <w:pPr>
        <w:tabs>
          <w:tab w:val="left" w:pos="720"/>
          <w:tab w:val="left" w:pos="1320"/>
        </w:tabs>
      </w:pPr>
      <w:r w:rsidRPr="00602081">
        <w:rPr>
          <w:i/>
        </w:rPr>
        <w:t>++ Any other items not reasonably known by the Chairman within 48 hours prior to the meeting</w:t>
      </w:r>
    </w:p>
    <w:p w:rsidR="00532DFB" w:rsidRPr="00602081" w:rsidRDefault="00532DFB" w:rsidP="003330C9">
      <w:r w:rsidRPr="00602081">
        <w:tab/>
      </w:r>
    </w:p>
    <w:p w:rsidR="00532DFB" w:rsidRPr="00602081" w:rsidRDefault="000363FA" w:rsidP="00532DFB">
      <w:r w:rsidRPr="00602081">
        <w:rPr>
          <w:b/>
        </w:rPr>
        <w:t>VI</w:t>
      </w:r>
      <w:r w:rsidR="00466113">
        <w:rPr>
          <w:b/>
        </w:rPr>
        <w:t>I</w:t>
      </w:r>
      <w:r w:rsidR="00532DFB" w:rsidRPr="00602081">
        <w:rPr>
          <w:b/>
        </w:rPr>
        <w:tab/>
      </w:r>
      <w:r w:rsidR="00532DFB" w:rsidRPr="00602081">
        <w:rPr>
          <w:b/>
          <w:u w:val="single"/>
        </w:rPr>
        <w:t>ADJOURNMENT</w:t>
      </w:r>
      <w:r w:rsidR="00532DFB" w:rsidRPr="00602081">
        <w:br w:type="page"/>
      </w:r>
    </w:p>
    <w:p w:rsidR="00532DFB" w:rsidRPr="001C2D0F" w:rsidRDefault="00532DFB" w:rsidP="00532DFB">
      <w:pPr>
        <w:spacing w:after="200" w:line="276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1C2D0F">
        <w:rPr>
          <w:b/>
          <w:bCs/>
          <w:i/>
          <w:iCs/>
          <w:sz w:val="32"/>
          <w:szCs w:val="32"/>
          <w:u w:val="single"/>
        </w:rPr>
        <w:lastRenderedPageBreak/>
        <w:t>Announcements</w:t>
      </w:r>
    </w:p>
    <w:p w:rsidR="00DE057F" w:rsidRPr="001C2D0F" w:rsidRDefault="00DE057F" w:rsidP="00DE057F">
      <w:pPr>
        <w:pStyle w:val="NoSpacing"/>
        <w:rPr>
          <w:sz w:val="32"/>
          <w:szCs w:val="32"/>
        </w:rPr>
      </w:pPr>
      <w:r w:rsidRPr="001C2D0F">
        <w:rPr>
          <w:sz w:val="32"/>
          <w:szCs w:val="32"/>
        </w:rPr>
        <w:t xml:space="preserve">Volunteers are needed on the following committees:  </w:t>
      </w:r>
      <w:r w:rsidR="009E511B" w:rsidRPr="001C2D0F">
        <w:rPr>
          <w:sz w:val="32"/>
          <w:szCs w:val="32"/>
        </w:rPr>
        <w:t>Face Book Upkeep</w:t>
      </w:r>
      <w:r w:rsidR="007965F4" w:rsidRPr="001C2D0F">
        <w:rPr>
          <w:sz w:val="32"/>
          <w:szCs w:val="32"/>
        </w:rPr>
        <w:t xml:space="preserve"> Committee,</w:t>
      </w:r>
      <w:r w:rsidR="000E56A3">
        <w:rPr>
          <w:sz w:val="32"/>
          <w:szCs w:val="32"/>
        </w:rPr>
        <w:t xml:space="preserve"> </w:t>
      </w:r>
      <w:r w:rsidRPr="001C2D0F">
        <w:rPr>
          <w:sz w:val="32"/>
          <w:szCs w:val="32"/>
        </w:rPr>
        <w:t>200</w:t>
      </w:r>
      <w:r w:rsidRPr="001C2D0F">
        <w:rPr>
          <w:sz w:val="32"/>
          <w:szCs w:val="32"/>
          <w:vertAlign w:val="superscript"/>
        </w:rPr>
        <w:t>th</w:t>
      </w:r>
      <w:r w:rsidRPr="001C2D0F">
        <w:rPr>
          <w:sz w:val="32"/>
          <w:szCs w:val="32"/>
        </w:rPr>
        <w:t xml:space="preserve"> Anniversary,  Conservation Commission Reg. and 2 Associate members,  Cultural Council, Disabilities, Economic Development, Finance, Highway Building Committee, Historical Commission, Memorial Day Patriotic Observance, Memorial Field Trustees, North River Commission and Zoning Board Alternate.  Applications for Appointm</w:t>
      </w:r>
      <w:r w:rsidR="002848D2" w:rsidRPr="001C2D0F">
        <w:rPr>
          <w:sz w:val="32"/>
          <w:szCs w:val="32"/>
        </w:rPr>
        <w:t>ent and info on the committee are</w:t>
      </w:r>
      <w:r w:rsidRPr="001C2D0F">
        <w:rPr>
          <w:sz w:val="32"/>
          <w:szCs w:val="32"/>
        </w:rPr>
        <w:t xml:space="preserve"> available on the town website </w:t>
      </w:r>
      <w:hyperlink r:id="rId6" w:history="1">
        <w:r w:rsidRPr="001C2D0F">
          <w:rPr>
            <w:rStyle w:val="Hyperlink"/>
            <w:sz w:val="32"/>
            <w:szCs w:val="32"/>
          </w:rPr>
          <w:t>www.hanson-ma.gov</w:t>
        </w:r>
      </w:hyperlink>
    </w:p>
    <w:p w:rsidR="00DE057F" w:rsidRPr="001C2D0F" w:rsidRDefault="00DE057F" w:rsidP="00532DFB">
      <w:pPr>
        <w:spacing w:after="200" w:line="276" w:lineRule="auto"/>
        <w:jc w:val="center"/>
        <w:rPr>
          <w:sz w:val="32"/>
          <w:szCs w:val="32"/>
        </w:rPr>
      </w:pPr>
    </w:p>
    <w:p w:rsidR="00532DFB" w:rsidRPr="001C2D0F" w:rsidRDefault="00532DFB" w:rsidP="00532DFB">
      <w:pPr>
        <w:rPr>
          <w:sz w:val="32"/>
          <w:szCs w:val="32"/>
        </w:rPr>
      </w:pPr>
    </w:p>
    <w:p w:rsidR="00275F4F" w:rsidRPr="001C2D0F" w:rsidRDefault="00275F4F" w:rsidP="00275F4F">
      <w:pPr>
        <w:pStyle w:val="NoSpacing"/>
        <w:rPr>
          <w:sz w:val="32"/>
          <w:szCs w:val="32"/>
        </w:rPr>
      </w:pPr>
    </w:p>
    <w:p w:rsidR="00275F4F" w:rsidRPr="001C2D0F" w:rsidRDefault="00275F4F" w:rsidP="00275F4F">
      <w:pPr>
        <w:pStyle w:val="NoSpacing"/>
        <w:jc w:val="center"/>
        <w:rPr>
          <w:b/>
          <w:sz w:val="32"/>
          <w:szCs w:val="32"/>
        </w:rPr>
      </w:pPr>
      <w:r w:rsidRPr="001C2D0F">
        <w:rPr>
          <w:b/>
          <w:sz w:val="32"/>
          <w:szCs w:val="32"/>
        </w:rPr>
        <w:t>UPCOMING MEETINGS</w:t>
      </w:r>
    </w:p>
    <w:p w:rsidR="00275F4F" w:rsidRPr="001C2D0F" w:rsidRDefault="00275F4F" w:rsidP="00275F4F">
      <w:pPr>
        <w:pStyle w:val="NoSpacing"/>
        <w:jc w:val="center"/>
        <w:rPr>
          <w:b/>
          <w:sz w:val="32"/>
          <w:szCs w:val="32"/>
        </w:rPr>
      </w:pPr>
    </w:p>
    <w:p w:rsidR="008C4E2F" w:rsidRPr="001C2D0F" w:rsidRDefault="00521891" w:rsidP="00275F4F">
      <w:pPr>
        <w:rPr>
          <w:sz w:val="32"/>
          <w:szCs w:val="32"/>
        </w:rPr>
      </w:pPr>
      <w:r w:rsidRPr="001C2D0F">
        <w:rPr>
          <w:sz w:val="32"/>
          <w:szCs w:val="32"/>
        </w:rPr>
        <w:t>Tuesday, May 19</w:t>
      </w:r>
      <w:r w:rsidR="008C4E2F" w:rsidRPr="001C2D0F">
        <w:rPr>
          <w:sz w:val="32"/>
          <w:szCs w:val="32"/>
        </w:rPr>
        <w:t>, 2020 – Board of Selectmen</w:t>
      </w:r>
    </w:p>
    <w:p w:rsidR="009E511B" w:rsidRPr="001C2D0F" w:rsidRDefault="009E511B" w:rsidP="009E511B">
      <w:pPr>
        <w:rPr>
          <w:sz w:val="32"/>
          <w:szCs w:val="32"/>
        </w:rPr>
      </w:pPr>
      <w:r w:rsidRPr="001C2D0F">
        <w:rPr>
          <w:sz w:val="32"/>
          <w:szCs w:val="32"/>
        </w:rPr>
        <w:t>Tuesday, May 26, 2020 – Board of Selectmen</w:t>
      </w:r>
    </w:p>
    <w:p w:rsidR="009E511B" w:rsidRPr="001C2D0F" w:rsidRDefault="009E511B" w:rsidP="009E511B">
      <w:pPr>
        <w:rPr>
          <w:sz w:val="32"/>
          <w:szCs w:val="32"/>
        </w:rPr>
      </w:pPr>
      <w:r w:rsidRPr="001C2D0F">
        <w:rPr>
          <w:sz w:val="32"/>
          <w:szCs w:val="32"/>
        </w:rPr>
        <w:t>Tuesday, June 2, 2020 – Board of Selectmen</w:t>
      </w:r>
    </w:p>
    <w:p w:rsidR="009E511B" w:rsidRPr="001C2D0F" w:rsidRDefault="009E511B" w:rsidP="009E511B">
      <w:pPr>
        <w:rPr>
          <w:sz w:val="32"/>
          <w:szCs w:val="32"/>
        </w:rPr>
      </w:pPr>
      <w:r w:rsidRPr="001C2D0F">
        <w:rPr>
          <w:sz w:val="32"/>
          <w:szCs w:val="32"/>
        </w:rPr>
        <w:t>Tuesday, June 9, 2020 – Board of Selectmen</w:t>
      </w:r>
    </w:p>
    <w:p w:rsidR="009E511B" w:rsidRPr="001C2D0F" w:rsidRDefault="009E511B" w:rsidP="009E511B">
      <w:pPr>
        <w:rPr>
          <w:sz w:val="32"/>
          <w:szCs w:val="32"/>
        </w:rPr>
      </w:pPr>
      <w:r w:rsidRPr="001C2D0F">
        <w:rPr>
          <w:sz w:val="32"/>
          <w:szCs w:val="32"/>
        </w:rPr>
        <w:t>Tuesday, June 15, 2020 – 2020 Annual and Special Town Meetings</w:t>
      </w:r>
    </w:p>
    <w:p w:rsidR="009E511B" w:rsidRPr="001C2D0F" w:rsidRDefault="009E511B" w:rsidP="00275F4F">
      <w:pPr>
        <w:rPr>
          <w:sz w:val="32"/>
          <w:szCs w:val="32"/>
        </w:rPr>
      </w:pPr>
    </w:p>
    <w:p w:rsidR="000C63FE" w:rsidRPr="00602081" w:rsidRDefault="000C63FE" w:rsidP="00275F4F"/>
    <w:p w:rsidR="009C215C" w:rsidRPr="00602081" w:rsidRDefault="009C215C" w:rsidP="004225DF">
      <w:pPr>
        <w:spacing w:after="200" w:line="276" w:lineRule="auto"/>
        <w:rPr>
          <w:b/>
        </w:rPr>
      </w:pPr>
    </w:p>
    <w:p w:rsidR="009C215C" w:rsidRPr="00602081" w:rsidRDefault="009C215C" w:rsidP="009C215C">
      <w:pPr>
        <w:spacing w:after="200" w:line="276" w:lineRule="auto"/>
        <w:rPr>
          <w:b/>
        </w:rPr>
      </w:pPr>
    </w:p>
    <w:p w:rsidR="00532DFB" w:rsidRPr="00602081" w:rsidRDefault="00532DFB" w:rsidP="00532DFB">
      <w:pPr>
        <w:ind w:right="-270"/>
      </w:pPr>
    </w:p>
    <w:p w:rsidR="00532DFB" w:rsidRPr="00602081" w:rsidRDefault="00532DFB" w:rsidP="00532DFB"/>
    <w:p w:rsidR="00532DFB" w:rsidRPr="00602081" w:rsidRDefault="00532DFB" w:rsidP="00532DFB"/>
    <w:p w:rsidR="000C63FE" w:rsidRPr="00602081" w:rsidRDefault="000C63FE"/>
    <w:sectPr w:rsidR="000C63FE" w:rsidRPr="00602081" w:rsidSect="00D3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8BD"/>
    <w:multiLevelType w:val="hybridMultilevel"/>
    <w:tmpl w:val="746E0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EF7FF4"/>
    <w:multiLevelType w:val="hybridMultilevel"/>
    <w:tmpl w:val="F236A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496AD9"/>
    <w:multiLevelType w:val="hybridMultilevel"/>
    <w:tmpl w:val="869A2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FB"/>
    <w:rsid w:val="000363FA"/>
    <w:rsid w:val="00041C53"/>
    <w:rsid w:val="000435DF"/>
    <w:rsid w:val="00054B15"/>
    <w:rsid w:val="00054E09"/>
    <w:rsid w:val="00097879"/>
    <w:rsid w:val="000C188A"/>
    <w:rsid w:val="000C2C57"/>
    <w:rsid w:val="000C63FE"/>
    <w:rsid w:val="000D01B6"/>
    <w:rsid w:val="000D70D7"/>
    <w:rsid w:val="000D788D"/>
    <w:rsid w:val="000E56A3"/>
    <w:rsid w:val="000F1F92"/>
    <w:rsid w:val="001020EC"/>
    <w:rsid w:val="001148BD"/>
    <w:rsid w:val="00134FA2"/>
    <w:rsid w:val="001558B8"/>
    <w:rsid w:val="001563AC"/>
    <w:rsid w:val="00183D60"/>
    <w:rsid w:val="001C2D0F"/>
    <w:rsid w:val="001C4AA2"/>
    <w:rsid w:val="001F5995"/>
    <w:rsid w:val="002420CE"/>
    <w:rsid w:val="00272DF7"/>
    <w:rsid w:val="00275F4F"/>
    <w:rsid w:val="002848D2"/>
    <w:rsid w:val="002854CD"/>
    <w:rsid w:val="002A18A9"/>
    <w:rsid w:val="002C63E0"/>
    <w:rsid w:val="002D0980"/>
    <w:rsid w:val="002D5D8B"/>
    <w:rsid w:val="002F239F"/>
    <w:rsid w:val="003330C9"/>
    <w:rsid w:val="0035077A"/>
    <w:rsid w:val="00357035"/>
    <w:rsid w:val="00370872"/>
    <w:rsid w:val="0039025E"/>
    <w:rsid w:val="003A0752"/>
    <w:rsid w:val="003A2C5C"/>
    <w:rsid w:val="003B30D1"/>
    <w:rsid w:val="003C652D"/>
    <w:rsid w:val="003D0DDB"/>
    <w:rsid w:val="003E4D0F"/>
    <w:rsid w:val="003E5FD6"/>
    <w:rsid w:val="003F4E29"/>
    <w:rsid w:val="003F7FCA"/>
    <w:rsid w:val="00402214"/>
    <w:rsid w:val="004075EF"/>
    <w:rsid w:val="0041765F"/>
    <w:rsid w:val="004225DF"/>
    <w:rsid w:val="00434D7E"/>
    <w:rsid w:val="00457766"/>
    <w:rsid w:val="00466113"/>
    <w:rsid w:val="0047241B"/>
    <w:rsid w:val="00477B77"/>
    <w:rsid w:val="00492828"/>
    <w:rsid w:val="004A1904"/>
    <w:rsid w:val="004B257F"/>
    <w:rsid w:val="004D594A"/>
    <w:rsid w:val="004E3933"/>
    <w:rsid w:val="004E3FCF"/>
    <w:rsid w:val="004E5EB3"/>
    <w:rsid w:val="00521891"/>
    <w:rsid w:val="00532DFB"/>
    <w:rsid w:val="00533107"/>
    <w:rsid w:val="00542727"/>
    <w:rsid w:val="0055693B"/>
    <w:rsid w:val="005616F4"/>
    <w:rsid w:val="00570C75"/>
    <w:rsid w:val="005912A2"/>
    <w:rsid w:val="005968CE"/>
    <w:rsid w:val="005C4219"/>
    <w:rsid w:val="005F1E1F"/>
    <w:rsid w:val="005F715E"/>
    <w:rsid w:val="00602081"/>
    <w:rsid w:val="006060E0"/>
    <w:rsid w:val="006200AB"/>
    <w:rsid w:val="006223DA"/>
    <w:rsid w:val="0064386C"/>
    <w:rsid w:val="00674243"/>
    <w:rsid w:val="00695081"/>
    <w:rsid w:val="00697559"/>
    <w:rsid w:val="006B5908"/>
    <w:rsid w:val="006C1AFF"/>
    <w:rsid w:val="006D5ABF"/>
    <w:rsid w:val="006F31C8"/>
    <w:rsid w:val="00724829"/>
    <w:rsid w:val="0075639E"/>
    <w:rsid w:val="00766CB6"/>
    <w:rsid w:val="007917E1"/>
    <w:rsid w:val="007965F4"/>
    <w:rsid w:val="007C262D"/>
    <w:rsid w:val="007C5803"/>
    <w:rsid w:val="007E1299"/>
    <w:rsid w:val="00815B75"/>
    <w:rsid w:val="00835CA2"/>
    <w:rsid w:val="00857DC5"/>
    <w:rsid w:val="00863937"/>
    <w:rsid w:val="00890542"/>
    <w:rsid w:val="008934BE"/>
    <w:rsid w:val="008C4E2F"/>
    <w:rsid w:val="008D3FE4"/>
    <w:rsid w:val="008F14A2"/>
    <w:rsid w:val="008F6A8B"/>
    <w:rsid w:val="009110A6"/>
    <w:rsid w:val="009536C2"/>
    <w:rsid w:val="009604AD"/>
    <w:rsid w:val="009B0ABE"/>
    <w:rsid w:val="009B1F87"/>
    <w:rsid w:val="009C215C"/>
    <w:rsid w:val="009D41DA"/>
    <w:rsid w:val="009E511B"/>
    <w:rsid w:val="009F4906"/>
    <w:rsid w:val="009F7EB6"/>
    <w:rsid w:val="00A0378A"/>
    <w:rsid w:val="00A16848"/>
    <w:rsid w:val="00A42F56"/>
    <w:rsid w:val="00A56A4F"/>
    <w:rsid w:val="00A6118C"/>
    <w:rsid w:val="00A71FA4"/>
    <w:rsid w:val="00A81355"/>
    <w:rsid w:val="00A8486C"/>
    <w:rsid w:val="00A91939"/>
    <w:rsid w:val="00AA7A5D"/>
    <w:rsid w:val="00AC226E"/>
    <w:rsid w:val="00B00EBA"/>
    <w:rsid w:val="00B0299B"/>
    <w:rsid w:val="00B05F33"/>
    <w:rsid w:val="00B315D5"/>
    <w:rsid w:val="00B3234C"/>
    <w:rsid w:val="00B4208A"/>
    <w:rsid w:val="00B71244"/>
    <w:rsid w:val="00B95B26"/>
    <w:rsid w:val="00BA46B7"/>
    <w:rsid w:val="00BA46D2"/>
    <w:rsid w:val="00BB27CD"/>
    <w:rsid w:val="00BD5054"/>
    <w:rsid w:val="00BE14DC"/>
    <w:rsid w:val="00C41437"/>
    <w:rsid w:val="00C453EC"/>
    <w:rsid w:val="00C45E6B"/>
    <w:rsid w:val="00C662B5"/>
    <w:rsid w:val="00C811E3"/>
    <w:rsid w:val="00C81B68"/>
    <w:rsid w:val="00C914DA"/>
    <w:rsid w:val="00C963EE"/>
    <w:rsid w:val="00CB0372"/>
    <w:rsid w:val="00CC6717"/>
    <w:rsid w:val="00D052A0"/>
    <w:rsid w:val="00D0719E"/>
    <w:rsid w:val="00D33E96"/>
    <w:rsid w:val="00D362F6"/>
    <w:rsid w:val="00D37BEB"/>
    <w:rsid w:val="00D80423"/>
    <w:rsid w:val="00D83953"/>
    <w:rsid w:val="00DB449E"/>
    <w:rsid w:val="00DB517E"/>
    <w:rsid w:val="00DC679F"/>
    <w:rsid w:val="00DE057F"/>
    <w:rsid w:val="00E11B4D"/>
    <w:rsid w:val="00E25F1A"/>
    <w:rsid w:val="00E27E34"/>
    <w:rsid w:val="00E37166"/>
    <w:rsid w:val="00E478A4"/>
    <w:rsid w:val="00E51EB3"/>
    <w:rsid w:val="00E734D6"/>
    <w:rsid w:val="00ED77EA"/>
    <w:rsid w:val="00EF545E"/>
    <w:rsid w:val="00F17883"/>
    <w:rsid w:val="00F4232F"/>
    <w:rsid w:val="00F6435C"/>
    <w:rsid w:val="00F65800"/>
    <w:rsid w:val="00F76CD8"/>
    <w:rsid w:val="00F77729"/>
    <w:rsid w:val="00F8340E"/>
    <w:rsid w:val="00F97410"/>
    <w:rsid w:val="00FA5BA2"/>
    <w:rsid w:val="00FB1560"/>
    <w:rsid w:val="00FB57F7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BB7E5-2667-4B67-BA43-FF3D4154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2DFB"/>
    <w:rPr>
      <w:color w:val="0000FF"/>
      <w:u w:val="single"/>
    </w:rPr>
  </w:style>
  <w:style w:type="paragraph" w:styleId="NoSpacing">
    <w:name w:val="No Spacing"/>
    <w:uiPriority w:val="1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D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8C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2482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82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7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son-ma.gov" TargetMode="External"/><Relationship Id="rId5" Type="http://schemas.openxmlformats.org/officeDocument/2006/relationships/hyperlink" Target="HTTPS://WWW.YOUTUBE.COM/USER/WHCA9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Greer Getzen</dc:creator>
  <cp:lastModifiedBy>Greer Getzen</cp:lastModifiedBy>
  <cp:revision>3</cp:revision>
  <cp:lastPrinted>2020-04-30T11:57:00Z</cp:lastPrinted>
  <dcterms:created xsi:type="dcterms:W3CDTF">2020-05-04T15:28:00Z</dcterms:created>
  <dcterms:modified xsi:type="dcterms:W3CDTF">2020-05-04T18:33:00Z</dcterms:modified>
</cp:coreProperties>
</file>